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cx="http://schemas.microsoft.com/office/drawing/2014/chartex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16se wp14">
  <w:body>
    <w:tbl>
      <w:tblPr>
        <w:tblStyle w:val="a3"/>
        <w:tblpPr w:leftFromText="180" w:rightFromText="180" w:horzAnchor="margin" w:tblpY="1545"/>
        <w:tblW w:w="0" w:type="auto"/>
        <w:tblLook w:val="04A0" w:firstRow="1" w:lastRow="0" w:firstColumn="1" w:lastColumn="0" w:noHBand="0" w:noVBand="1"/>
      </w:tblPr>
      <w:tblGrid>
        <w:gridCol w:w="630"/>
        <w:gridCol w:w="2399"/>
        <w:gridCol w:w="6306"/>
        <w:gridCol w:w="6053"/>
      </w:tblGrid>
      <w:tr w:rsidR="00F46125" w:rsidRPr="00F46125" w:rsidTr="00F46125">
        <w:tc>
          <w:tcPr>
            <w:tcW w:w="630" w:type="dxa"/>
          </w:tcPr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№</w:t>
            </w:r>
          </w:p>
        </w:tc>
        <w:tc>
          <w:tcPr>
            <w:tcW w:w="2399" w:type="dxa"/>
          </w:tcPr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Наименование кабинета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</w:p>
        </w:tc>
        <w:tc>
          <w:tcPr>
            <w:tcW w:w="6306" w:type="dxa"/>
          </w:tcPr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наличие материально-технического обеспечения, с перечнем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основного оборудования (кол-во шт)</w:t>
            </w:r>
          </w:p>
        </w:tc>
        <w:tc>
          <w:tcPr>
            <w:tcW w:w="6053" w:type="dxa"/>
          </w:tcPr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Оценочные материалы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18"/>
                <w:szCs w:val="18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18"/>
                <w:szCs w:val="18"/>
              </w:rPr>
              <w:t>Учебно-методическая литература (кол-во шт)</w:t>
            </w:r>
          </w:p>
        </w:tc>
      </w:tr>
      <w:tr w:rsidR="00F46125" w:rsidRPr="00F46125" w:rsidTr="00F46125">
        <w:trPr>
          <w:trHeight w:val="70"/>
        </w:trPr>
        <w:tc>
          <w:tcPr>
            <w:tcW w:w="630" w:type="dxa"/>
          </w:tcPr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sz w:val="28"/>
                <w:szCs w:val="28"/>
              </w:rPr>
            </w:pPr>
          </w:p>
        </w:tc>
        <w:tc>
          <w:tcPr>
            <w:tcW w:w="2399" w:type="dxa"/>
          </w:tcPr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 xml:space="preserve">Кабинет 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музыки и ИЗО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№20</w:t>
            </w:r>
          </w:p>
        </w:tc>
        <w:tc>
          <w:tcPr>
            <w:tcW w:w="6306" w:type="dxa"/>
          </w:tcPr>
          <w:p w:rsidR="00F46125" w:rsidRPr="00F46125" w:rsidRDefault="00F46125" w:rsidP="00F4612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Ноутбук-1</w:t>
            </w:r>
          </w:p>
          <w:p w:rsidR="00F46125" w:rsidRDefault="00F46125" w:rsidP="00F4612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Пианино-1     Музыкальный центр-1</w:t>
            </w:r>
          </w:p>
          <w:p w:rsidR="00F46125" w:rsidRPr="00F46125" w:rsidRDefault="00F46125" w:rsidP="00F4612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Плазменный телевизор-1</w:t>
            </w:r>
            <w:bookmarkStart w:id="0" w:name="_GoBack"/>
            <w:bookmarkEnd w:id="0"/>
          </w:p>
          <w:p w:rsidR="00F46125" w:rsidRPr="00F46125" w:rsidRDefault="00F46125" w:rsidP="00F4612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Баян-1 шт   Балалайка-1шт    Домра-1шт</w:t>
            </w:r>
          </w:p>
          <w:p w:rsidR="00F46125" w:rsidRPr="00F46125" w:rsidRDefault="00F46125" w:rsidP="00F4612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Деревянные ложки-30шт</w:t>
            </w:r>
          </w:p>
          <w:p w:rsidR="00F46125" w:rsidRPr="00F46125" w:rsidRDefault="00F46125" w:rsidP="00F4612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Комплект портретов музыкантов-1</w:t>
            </w:r>
          </w:p>
          <w:p w:rsidR="00F46125" w:rsidRPr="00F46125" w:rsidRDefault="00F46125" w:rsidP="00F4612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  <w:t>СД-ДИСКИ 1-8 КЛ-8 шт</w:t>
            </w:r>
          </w:p>
          <w:p w:rsidR="00F46125" w:rsidRPr="00F46125" w:rsidRDefault="00F46125" w:rsidP="00F46125">
            <w:pPr>
              <w:autoSpaceDE w:val="0"/>
              <w:autoSpaceDN w:val="0"/>
              <w:adjustRightInd w:val="0"/>
              <w:jc w:val="both"/>
              <w:rPr>
                <w:rFonts w:ascii="Times New Roman" w:eastAsia="Calibri" w:hAnsi="Times New Roman" w:cs="Times New Roman"/>
                <w:sz w:val="24"/>
                <w:szCs w:val="24"/>
                <w:lang w:eastAsia="ru-RU"/>
              </w:rPr>
            </w:pPr>
          </w:p>
        </w:tc>
        <w:tc>
          <w:tcPr>
            <w:tcW w:w="6053" w:type="dxa"/>
          </w:tcPr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Изобразительное искусство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</w:rPr>
              <w:t xml:space="preserve">Б.Неменский «Изобразительное искусство» 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</w:rPr>
              <w:t>5кл-12 шт, 6 кл-9 шт, 7кл-13 шт, 8кл-9шт.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b/>
                <w:sz w:val="24"/>
                <w:szCs w:val="24"/>
              </w:rPr>
            </w:pPr>
            <w:r w:rsidRPr="00F46125">
              <w:rPr>
                <w:rFonts w:ascii="Times New Roman" w:eastAsia="Calibri" w:hAnsi="Times New Roman" w:cs="Times New Roman"/>
                <w:b/>
                <w:sz w:val="24"/>
                <w:szCs w:val="24"/>
              </w:rPr>
              <w:t>Музыка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</w:rPr>
              <w:t>Е.Критская «Музыка» 1 класс-13шт,2кл-13шт, 3кл-13шт, 4кл-13шт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  <w:r w:rsidRPr="00F46125">
              <w:rPr>
                <w:rFonts w:ascii="Times New Roman" w:eastAsia="Calibri" w:hAnsi="Times New Roman" w:cs="Times New Roman"/>
                <w:sz w:val="24"/>
                <w:szCs w:val="24"/>
              </w:rPr>
              <w:t>Г.Сергеева «Музыка» 5кл-13шт, 6кл-13 шт, 8 кл-13шт</w:t>
            </w:r>
          </w:p>
          <w:p w:rsidR="00F46125" w:rsidRPr="00F46125" w:rsidRDefault="00F46125" w:rsidP="00F46125">
            <w:pPr>
              <w:rPr>
                <w:rFonts w:ascii="Times New Roman" w:eastAsia="Calibri" w:hAnsi="Times New Roman" w:cs="Times New Roman"/>
                <w:sz w:val="24"/>
                <w:szCs w:val="24"/>
              </w:rPr>
            </w:pPr>
          </w:p>
        </w:tc>
      </w:tr>
    </w:tbl>
    <w:p w:rsidR="00F46125" w:rsidRPr="00F46125" w:rsidRDefault="00F46125" w:rsidP="00F46125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46125">
        <w:rPr>
          <w:rFonts w:ascii="Times New Roman" w:eastAsia="Calibri" w:hAnsi="Times New Roman" w:cs="Times New Roman"/>
          <w:sz w:val="28"/>
          <w:szCs w:val="28"/>
        </w:rPr>
        <w:t xml:space="preserve">Учебно-методическое и материально-техническом обеспечении  помещений </w:t>
      </w:r>
    </w:p>
    <w:p w:rsidR="00F46125" w:rsidRPr="00F46125" w:rsidRDefault="00F46125" w:rsidP="00F46125">
      <w:pPr>
        <w:spacing w:after="0" w:line="276" w:lineRule="auto"/>
        <w:jc w:val="center"/>
        <w:rPr>
          <w:rFonts w:ascii="Times New Roman" w:eastAsia="Calibri" w:hAnsi="Times New Roman" w:cs="Times New Roman"/>
          <w:sz w:val="28"/>
          <w:szCs w:val="28"/>
        </w:rPr>
      </w:pPr>
      <w:r w:rsidRPr="00F46125">
        <w:rPr>
          <w:rFonts w:ascii="Times New Roman" w:eastAsia="Calibri" w:hAnsi="Times New Roman" w:cs="Times New Roman"/>
          <w:sz w:val="28"/>
          <w:szCs w:val="28"/>
        </w:rPr>
        <w:t>в соответствии с государственными и местными нормами и требованиями</w:t>
      </w:r>
    </w:p>
    <w:p w:rsidR="0017735A" w:rsidRDefault="0017735A"/>
    <w:sectPr w:rsidR="0017735A" w:rsidSect="00F46125">
      <w:pgSz w:w="16838" w:h="11906" w:orient="landscape"/>
      <w:pgMar w:top="720" w:right="720" w:bottom="720" w:left="720" w:header="708" w:footer="708" w:gutter="0"/>
      <w:cols w:space="708"/>
      <w:docGrid w:linePitch="360"/>
    </w:sectPr>
  </w:body>
</w:document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font w:name="Calibri">
    <w:panose1 w:val="020F0502020204030204"/>
    <w:charset w:val="CC"/>
    <w:family w:val="swiss"/>
    <w:pitch w:val="variable"/>
    <w:sig w:usb0="E4002EFF" w:usb1="C000247B" w:usb2="00000009" w:usb3="00000000" w:csb0="000001FF" w:csb1="00000000"/>
  </w:font>
  <w:font w:name="Times New Roman">
    <w:panose1 w:val="02020603050405020304"/>
    <w:charset w:val="CC"/>
    <w:family w:val="roman"/>
    <w:pitch w:val="variable"/>
    <w:sig w:usb0="E0002EFF" w:usb1="C000785B" w:usb2="00000009" w:usb3="00000000" w:csb0="000001FF" w:csb1="00000000"/>
  </w:font>
  <w:font w:name="Calibri Light">
    <w:panose1 w:val="020F0302020204030204"/>
    <w:charset w:val="CC"/>
    <w:family w:val="swiss"/>
    <w:pitch w:val="variable"/>
    <w:sig w:usb0="E4002EFF" w:usb1="C000247B" w:usb2="00000009" w:usb3="00000000" w:csb0="000001FF" w:csb1="00000000"/>
  </w:font>
</w:font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w16se="http://schemas.microsoft.com/office/word/2015/wordml/symex" xmlns:sl="http://schemas.openxmlformats.org/schemaLibrary/2006/main" mc:Ignorable="w14 w15 w16se">
  <w:zoom w:percent="100"/>
  <w:defaultTabStop w:val="708"/>
  <w:characterSpacingControl w:val="doNotCompress"/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7C0376"/>
    <w:rsid w:val="0017735A"/>
    <w:rsid w:val="007C0376"/>
    <w:rsid w:val="00F4612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ru-RU"/>
  <w:clrSchemeMapping w:bg1="light1" w:t1="dark1" w:bg2="light2" w:t2="dark2" w:accent1="accent1" w:accent2="accent2" w:accent3="accent3" w:accent4="accent4" w:accent5="accent5" w:accent6="accent6" w:hyperlink="hyperlink" w:followedHyperlink="followedHyperlink"/>
  <w:shapeDefaults>
    <o:shapedefaults v:ext="edit" spidmax="1026"/>
    <o:shapelayout v:ext="edit">
      <o:idmap v:ext="edit" data="1"/>
    </o:shapelayout>
  </w:shapeDefaults>
  <w:decimalSymbol w:val=","/>
  <w:listSeparator w:val=";"/>
  <w14:docId w14:val="2E457335"/>
  <w15:chartTrackingRefBased/>
  <w15:docId w15:val="{EC6EB89D-32DF-42A1-8B13-90BB5B442365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docDefaults>
    <w:rPrDefault>
      <w:rPr>
        <w:rFonts w:asciiTheme="minorHAnsi" w:eastAsiaTheme="minorHAnsi" w:hAnsiTheme="minorHAnsi" w:cstheme="minorBidi"/>
        <w:sz w:val="22"/>
        <w:szCs w:val="22"/>
        <w:lang w:val="ru-RU" w:eastAsia="en-US" w:bidi="ar-SA"/>
      </w:rPr>
    </w:rPrDefault>
    <w:pPrDefault>
      <w:pPr>
        <w:spacing w:after="160" w:line="259" w:lineRule="auto"/>
      </w:pPr>
    </w:pPrDefault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semiHidden="1" w:uiPriority="9" w:unhideWhenUsed="1" w:qFormat="1"/>
    <w:lsdException w:name="heading 3" w:semiHidden="1" w:uiPriority="9" w:unhideWhenUsed="1" w:qFormat="1"/>
    <w:lsdException w:name="heading 4" w:semiHidden="1" w:uiPriority="9" w:unhideWhenUsed="1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5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a">
    <w:name w:val="Normal"/>
    <w:qFormat/>
  </w:style>
  <w:style w:type="character" w:default="1" w:styleId="a0">
    <w:name w:val="Default Paragraph Font"/>
    <w:uiPriority w:val="1"/>
    <w:semiHidden/>
    <w:unhideWhenUsed/>
  </w:style>
  <w:style w:type="table" w:default="1" w:styleId="a1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a2">
    <w:name w:val="No List"/>
    <w:uiPriority w:val="99"/>
    <w:semiHidden/>
    <w:unhideWhenUsed/>
  </w:style>
  <w:style w:type="table" w:styleId="a3">
    <w:name w:val="Table Grid"/>
    <w:basedOn w:val="a1"/>
    <w:uiPriority w:val="59"/>
    <w:rsid w:val="00F46125"/>
    <w:pPr>
      <w:spacing w:after="0" w:line="240" w:lineRule="auto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xmlns:w16se="http://schemas.microsoft.com/office/word/2015/wordml/symex" mc:Ignorable="w14 w15 w16se">
  <w:optimizeForBrowser/>
  <w:allowPNG/>
</w:webSettings>
</file>

<file path=word/_rels/document.xml.rels><?xml version="1.0" encoding="UTF-8" standalone="yes"?>
<Relationships xmlns="http://schemas.openxmlformats.org/package/2006/relationships"><Relationship Id="rId3" Type="http://schemas.openxmlformats.org/officeDocument/2006/relationships/webSettings" Target="webSettings.xml"/><Relationship Id="rId2" Type="http://schemas.openxmlformats.org/officeDocument/2006/relationships/settings" Target="settings.xml"/><Relationship Id="rId1" Type="http://schemas.openxmlformats.org/officeDocument/2006/relationships/styles" Target="styles.xml"/><Relationship Id="rId5" Type="http://schemas.openxmlformats.org/officeDocument/2006/relationships/theme" Target="theme/theme1.xml"/><Relationship Id="rId4" Type="http://schemas.openxmlformats.org/officeDocument/2006/relationships/fontTable" Target="fontTable.xml"/></Relationships>
</file>

<file path=word/theme/theme1.xml><?xml version="1.0" encoding="utf-8"?>
<a:theme xmlns:a="http://schemas.openxmlformats.org/drawingml/2006/main" name="Тема Office">
  <a:themeElements>
    <a:clrScheme name="Стандартная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Стандартная">
      <a:majorFont>
        <a:latin typeface="Calibri Light" panose="020F0302020204030204"/>
        <a:ea typeface=""/>
        <a:cs typeface=""/>
        <a:font script="Jpan" typeface="游ゴシック Light"/>
        <a:font script="Hang" typeface="맑은 고딕"/>
        <a:font script="Hans" typeface="等线 Light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游明朝"/>
        <a:font script="Hang" typeface="맑은 고딕"/>
        <a:font script="Hans" typeface="等线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Стандартная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1</TotalTime>
  <Pages>1</Pages>
  <Words>113</Words>
  <Characters>648</Characters>
  <Application>Microsoft Office Word</Application>
  <DocSecurity>0</DocSecurity>
  <Lines>5</Lines>
  <Paragraphs>1</Paragraphs>
  <ScaleCrop>false</ScaleCrop>
  <Company/>
  <LinksUpToDate>false</LinksUpToDate>
  <CharactersWithSpaces>760</CharactersWithSpaces>
  <SharedDoc>false</SharedDoc>
  <HyperlinksChanged>false</HyperlinksChanged>
  <AppVersion>16.0000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/>
  <dc:subject/>
  <dc:creator>Ученик</dc:creator>
  <cp:keywords/>
  <dc:description/>
  <cp:lastModifiedBy>Ученик</cp:lastModifiedBy>
  <cp:revision>2</cp:revision>
  <dcterms:created xsi:type="dcterms:W3CDTF">2024-06-05T17:52:00Z</dcterms:created>
  <dcterms:modified xsi:type="dcterms:W3CDTF">2024-06-05T17:53:00Z</dcterms:modified>
</cp:coreProperties>
</file>