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CD" w:rsidRPr="00B033CD" w:rsidRDefault="00B033CD" w:rsidP="00B033C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3CD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и материально-техническом </w:t>
      </w:r>
      <w:proofErr w:type="gramStart"/>
      <w:r w:rsidRPr="00B033CD">
        <w:rPr>
          <w:rFonts w:ascii="Times New Roman" w:eastAsia="Calibri" w:hAnsi="Times New Roman" w:cs="Times New Roman"/>
          <w:sz w:val="28"/>
          <w:szCs w:val="28"/>
        </w:rPr>
        <w:t>обеспечении  помещений</w:t>
      </w:r>
      <w:proofErr w:type="gramEnd"/>
      <w:r w:rsidRPr="00B033C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033CD" w:rsidRPr="00B033CD" w:rsidRDefault="00B033CD" w:rsidP="00B033CD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33CD">
        <w:rPr>
          <w:rFonts w:ascii="Times New Roman" w:eastAsia="Calibri" w:hAnsi="Times New Roman" w:cs="Times New Roman"/>
          <w:sz w:val="28"/>
          <w:szCs w:val="28"/>
        </w:rPr>
        <w:t>в соответствии с государственными и местными нормами и требованиями</w:t>
      </w:r>
    </w:p>
    <w:p w:rsidR="00B033CD" w:rsidRPr="00B033CD" w:rsidRDefault="00B033CD" w:rsidP="00B033CD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8"/>
        <w:gridCol w:w="2424"/>
        <w:gridCol w:w="6275"/>
        <w:gridCol w:w="6061"/>
      </w:tblGrid>
      <w:tr w:rsidR="00B033CD" w:rsidRPr="00B033CD" w:rsidTr="00B033CD">
        <w:tc>
          <w:tcPr>
            <w:tcW w:w="628" w:type="dxa"/>
          </w:tcPr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24" w:type="dxa"/>
          </w:tcPr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кабинета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75" w:type="dxa"/>
          </w:tcPr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наличие материально-технического обеспечения, с перечнем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основного оборудования (кол-во </w:t>
            </w:r>
            <w:proofErr w:type="spellStart"/>
            <w:r w:rsidRPr="00B033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B033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061" w:type="dxa"/>
          </w:tcPr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Оценочные материалы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Учебно-методическая литература (кол-во </w:t>
            </w:r>
            <w:proofErr w:type="spellStart"/>
            <w:r w:rsidRPr="00B033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B033C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033CD" w:rsidRPr="00B033CD" w:rsidTr="00B033CD">
        <w:trPr>
          <w:trHeight w:val="4692"/>
        </w:trPr>
        <w:tc>
          <w:tcPr>
            <w:tcW w:w="628" w:type="dxa"/>
          </w:tcPr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начальных классов №1,3,4,5,7,9,10,12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Кабинет №2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(для </w:t>
            </w:r>
            <w:proofErr w:type="spellStart"/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ОВЗ)</w:t>
            </w:r>
          </w:p>
        </w:tc>
        <w:tc>
          <w:tcPr>
            <w:tcW w:w="6275" w:type="dxa"/>
          </w:tcPr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Ноутбук-14шт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Мультимедиа-проектор-4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Компьютер-2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 доска-1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Интерактивные пособия-9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Азбука букв и цифр (подвижная)-1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Касса букв-9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Касса слогов-9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Комплекты таблиц по предметам-1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Магнитные плакаты – аппликации по окружающему миру-15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карты-9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Коллекции: плоды с/х растений, полезные ископаемые-5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Модели по окружающему миру-2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Учебные фильмы-6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Набор геометрических тел--1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карточек «Фенологические наблюдения»-1</w:t>
            </w:r>
          </w:p>
        </w:tc>
        <w:tc>
          <w:tcPr>
            <w:tcW w:w="6061" w:type="dxa"/>
          </w:tcPr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 УМК «Перспектива»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А.Плешаков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по окружающему миру-23шт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Г.Дорофеев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«РТ по математике»-23 </w:t>
            </w: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Л.Климанова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«Прописи «Мой алфавит»-23шт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Л.Климанова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«РТ Пиши красиво»-23шт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А.Плешаков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«Атлас-определитель»-13шт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класс УМК «Начальная школа 21 век»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Т.Лахолаш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«РТ по окружающему миру-24 </w:t>
            </w: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Л.Савенкова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«РТ по ИЗО»-24 </w:t>
            </w: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Атлас «Окружающий мир»-15шт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О.Холодова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«Юным умникам и умница»-24шт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Л.Мищенкова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«Занимательный русский язык»-24шт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Рт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«Учусь создавать проект»-24шт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Самостоятельные и </w:t>
            </w: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кр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математике-24шт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  <w:r w:rsidRPr="00B033CD">
              <w:rPr>
                <w:rFonts w:ascii="Calibri" w:eastAsia="Calibri" w:hAnsi="Calibri" w:cs="Times New Roman"/>
                <w:b/>
              </w:rPr>
              <w:t xml:space="preserve"> </w:t>
            </w: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 «Перспектива»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Л.Климанова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«РТ по русскому языку»-16шт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Г.Дорофеев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«РТ по математике»-16шт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А.Плешаков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РТ по окружающему миру»-16шт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О.Крылова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«Работа с текстом»-16шт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Т.Миракова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Математика.Проверочные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работы»-16шт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О.Холодова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«»Юным</w:t>
            </w:r>
            <w:proofErr w:type="gram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умникам и умницам»-16шт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Л.Мищенкова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«Занимательный русский»-16 </w:t>
            </w: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  <w:r w:rsidRPr="00B033CD">
              <w:rPr>
                <w:rFonts w:ascii="Calibri" w:eastAsia="Calibri" w:hAnsi="Calibri" w:cs="Times New Roman"/>
                <w:b/>
              </w:rPr>
              <w:t xml:space="preserve"> </w:t>
            </w: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УМК «Школы России»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Дидактический материал русский язык-26шт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Атлас окружающий мир -26шт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работы по математике-26шт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контрольные работы по математике-26шт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Юным умникам и умницам-26шт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РТ по технологии -26шт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 УМК «Начальная школа 21 век»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/Дорофеев «РТ по математике»-20шт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Виноградова «РТ по окружающему миру»-20шт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Кузнецов «РТ Пишем грамотно»-20шт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 УМК «Начальная школа 21 век»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М.Кузнецов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«Пишем грамотно»-24шт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В.Романова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«РТ для контрольных работ по </w:t>
            </w:r>
            <w:proofErr w:type="gram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рус.яз</w:t>
            </w:r>
            <w:proofErr w:type="gram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»-24шт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В.Рудницкая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«РТ по математике»-24шт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В.Рудницкая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РТ для контрольных работ по матемаике»-24шт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Л.Ефросинина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РТ.по</w:t>
            </w:r>
            <w:proofErr w:type="spellEnd"/>
            <w:proofErr w:type="gram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литературному чтению»-24шт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Л.Ефросинина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«РТ для контрольных работ по литературному чтению»-24шт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 УМК «Школы России»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«РТ по русскому языку»-25шт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Плешаков «</w:t>
            </w: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РТпо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окружающему миру»-25шт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Ульянова «Дидактический по русскому языку»-25шт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Крылова «Работа с текстом»-25шт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Волкова «Проверочные работы по математике»-25шт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«Учимся писать сочинения»-25шт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УМК «Школы России»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контрольные работы по математике»-27шт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Проверочные работы по русскому языку -27шт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Атлас «Окружающий мир»-27шт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О.Крылова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Чтение. Работа с текстом-27шт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 УМК «Начальная школа 21 век»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О.Крылова</w:t>
            </w:r>
            <w:proofErr w:type="spellEnd"/>
            <w:r w:rsidRPr="00B033CD">
              <w:rPr>
                <w:rFonts w:ascii="Calibri" w:eastAsia="Calibri" w:hAnsi="Calibri" w:cs="Times New Roman"/>
              </w:rPr>
              <w:t xml:space="preserve"> </w:t>
            </w: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Чтение. Работа с текстом-20шт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Атлас «Окружающий мир»-14шт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Рудницкая</w:t>
            </w:r>
            <w:proofErr w:type="spellEnd"/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«Математика тетрадь для к/р»-20шт</w:t>
            </w:r>
          </w:p>
          <w:p w:rsidR="00B033CD" w:rsidRPr="00B033CD" w:rsidRDefault="00B033CD" w:rsidP="00B033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33CD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«Русский язык .Тетрадь для к/р»-20шт</w:t>
            </w:r>
          </w:p>
        </w:tc>
      </w:tr>
    </w:tbl>
    <w:p w:rsidR="00B033CD" w:rsidRDefault="00B033CD"/>
    <w:sectPr w:rsidR="00B033CD" w:rsidSect="00B033C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75"/>
    <w:rsid w:val="0017735A"/>
    <w:rsid w:val="009C5575"/>
    <w:rsid w:val="00B0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B99A"/>
  <w15:chartTrackingRefBased/>
  <w15:docId w15:val="{52B39EE1-E933-434F-B41C-4E075F6D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2024-06-05T17:38:00Z</dcterms:created>
  <dcterms:modified xsi:type="dcterms:W3CDTF">2024-06-05T17:39:00Z</dcterms:modified>
</cp:coreProperties>
</file>